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C</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La scelta operata ha effetto per l’intero anno scolastico cui si riferisce.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 xml:space="preserve">C) LIBERA ATTIVITÀ DI STUDIO E/O DI RICERCA INDIVIDUALI SENZA ASSISTENZA DI PERSONALE DOCENTE (solo per gli studenti degli istituti di istruzione secondaria di secondo </w:t>
      </w:r>
      <w:proofErr w:type="gramStart"/>
      <w:r w:rsidRPr="004719DF">
        <w:rPr>
          <w:color w:val="000000"/>
          <w:szCs w:val="24"/>
        </w:rPr>
        <w:t>grado)</w:t>
      </w:r>
      <w:r w:rsidRPr="004719DF">
        <w:rPr>
          <w:color w:val="000000"/>
          <w:szCs w:val="24"/>
        </w:rPr>
        <w:tab/>
      </w:r>
      <w:proofErr w:type="gramEnd"/>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Studente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rsidR="0022426F" w:rsidRPr="00854F40" w:rsidRDefault="00A05737" w:rsidP="0022426F">
      <w:pPr>
        <w:autoSpaceDE w:val="0"/>
        <w:autoSpaceDN w:val="0"/>
        <w:adjustRightInd w:val="0"/>
        <w:jc w:val="both"/>
        <w:rPr>
          <w:color w:val="000000"/>
          <w:sz w:val="20"/>
        </w:rPr>
      </w:pPr>
      <w:r w:rsidRPr="00854F40">
        <w:rPr>
          <w:color w:val="000000"/>
          <w:sz w:val="20"/>
        </w:rPr>
        <w:t>Controfirma dei genitori/</w:t>
      </w:r>
      <w:r w:rsidR="0022426F" w:rsidRPr="00854F40">
        <w:rPr>
          <w:color w:val="000000"/>
          <w:sz w:val="20"/>
        </w:rPr>
        <w:t xml:space="preserve">chi esercita la </w:t>
      </w:r>
      <w:r w:rsidR="0022426F" w:rsidRPr="00854F40">
        <w:rPr>
          <w:sz w:val="20"/>
        </w:rPr>
        <w:t>responsabilità genitoriale</w:t>
      </w:r>
      <w:r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 xml:space="preserve">la scelta di cui al punto D), </w:t>
      </w:r>
      <w:r w:rsidR="0022426F" w:rsidRPr="00854F40">
        <w:rPr>
          <w:color w:val="000000"/>
          <w:sz w:val="20"/>
        </w:rPr>
        <w:t>cui successivamente saranno chieste puntuali indicazioni per iscritto in ordine alla modalità di uscita dell’alunno dalla scuola, secondo quanto stabilito con la c.m. n. 9 del 18 gennaio 1991.</w:t>
      </w:r>
    </w:p>
    <w:p w:rsidR="0022426F" w:rsidRPr="004719DF" w:rsidRDefault="0022426F" w:rsidP="0022426F">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rsidR="0022426F" w:rsidRPr="004719DF" w:rsidRDefault="0022426F" w:rsidP="0022426F">
      <w:pPr>
        <w:autoSpaceDE w:val="0"/>
        <w:autoSpaceDN w:val="0"/>
        <w:adjustRightInd w:val="0"/>
        <w:jc w:val="both"/>
        <w:rPr>
          <w:b/>
          <w:color w:val="000000"/>
          <w:sz w:val="18"/>
          <w:szCs w:val="18"/>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1F2CBE" w:rsidRPr="004719DF" w:rsidRDefault="001F2CBE" w:rsidP="0022426F"/>
    <w:sectPr w:rsidR="001F2CBE"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83C" w:rsidRDefault="00A0683C" w:rsidP="008D0089">
      <w:r>
        <w:separator/>
      </w:r>
    </w:p>
  </w:endnote>
  <w:endnote w:type="continuationSeparator" w:id="0">
    <w:p w:rsidR="00A0683C" w:rsidRDefault="00A0683C"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83C" w:rsidRDefault="00A0683C" w:rsidP="008D0089">
      <w:r>
        <w:separator/>
      </w:r>
    </w:p>
  </w:footnote>
  <w:footnote w:type="continuationSeparator" w:id="0">
    <w:p w:rsidR="00A0683C" w:rsidRDefault="00A0683C"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6CA3"/>
    <w:rsid w:val="004719DF"/>
    <w:rsid w:val="0047520C"/>
    <w:rsid w:val="00495B30"/>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0FE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0683C"/>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1566E8-2F52-4941-BB75-27AE4BC6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2F934-642F-4DF0-8231-0A9C521DE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Account Microsoft</cp:lastModifiedBy>
  <cp:revision>2</cp:revision>
  <cp:lastPrinted>2016-11-08T11:18:00Z</cp:lastPrinted>
  <dcterms:created xsi:type="dcterms:W3CDTF">2018-11-13T18:20:00Z</dcterms:created>
  <dcterms:modified xsi:type="dcterms:W3CDTF">2018-11-13T18:20:00Z</dcterms:modified>
</cp:coreProperties>
</file>